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4"/>
        <w:ind w:left="2154" w:right="2149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6"/>
          <w:sz w:val="22"/>
        </w:rPr>
        <w:t> </w:t>
      </w:r>
      <w:r>
        <w:rPr>
          <w:sz w:val="22"/>
        </w:rPr>
        <w:t>PAULO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5" w:lineRule="auto" w:before="201"/>
        <w:ind w:left="229" w:right="222"/>
        <w:jc w:val="both"/>
      </w:pPr>
      <w:r>
        <w:rPr/>
        <w:t>QUINTO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CONVÊNIO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PROCESSAMENTO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PROVENIENTES DE FOLHAS DE PAGAMENTO, CELEBRADO AOS OITO DIAS DO MÊS DE</w:t>
      </w:r>
      <w:r>
        <w:rPr>
          <w:spacing w:val="1"/>
        </w:rPr>
        <w:t> </w:t>
      </w:r>
      <w:r>
        <w:rPr/>
        <w:t>SETEMBRO DO ANO DE DOIS MIL E VINTE, QUE FAZEM A </w:t>
      </w:r>
      <w:r>
        <w:rPr>
          <w:b/>
        </w:rPr>
        <w:t>UNIÃO</w:t>
      </w:r>
      <w:r>
        <w:rPr/>
        <w:t>, POR INTERMÉDIO DO</w:t>
      </w:r>
      <w:r>
        <w:rPr>
          <w:spacing w:val="1"/>
        </w:rPr>
        <w:t> </w:t>
      </w:r>
      <w:r>
        <w:rPr>
          <w:b/>
        </w:rPr>
        <w:t>TRIBUNAL</w:t>
      </w:r>
      <w:r>
        <w:rPr>
          <w:b/>
          <w:spacing w:val="1"/>
        </w:rPr>
        <w:t> </w:t>
      </w:r>
      <w:r>
        <w:rPr>
          <w:b/>
        </w:rPr>
        <w:t>REGIONAL</w:t>
      </w:r>
      <w:r>
        <w:rPr>
          <w:b/>
          <w:spacing w:val="1"/>
        </w:rPr>
        <w:t> </w:t>
      </w:r>
      <w:r>
        <w:rPr>
          <w:b/>
        </w:rPr>
        <w:t>ELEITORAL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1"/>
        </w:rPr>
        <w:t> </w:t>
      </w:r>
      <w:r>
        <w:rPr>
          <w:b/>
        </w:rPr>
        <w:t>ESTADO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SÃO</w:t>
      </w:r>
      <w:r>
        <w:rPr>
          <w:b/>
          <w:spacing w:val="1"/>
        </w:rPr>
        <w:t> </w:t>
      </w:r>
      <w:r>
        <w:rPr>
          <w:b/>
        </w:rPr>
        <w:t>PAULO</w:t>
      </w:r>
      <w:r>
        <w:rPr/>
        <w:t>,</w:t>
      </w:r>
      <w:r>
        <w:rPr>
          <w:spacing w:val="1"/>
        </w:rPr>
        <w:t> </w:t>
      </w:r>
      <w:r>
        <w:rPr/>
        <w:t>C.N.P.J.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06.302.492/0001-56, COM SEDE NESTA CAPITAL, NA RUA FRANCISCA MIQUELINA N.º 123,</w:t>
      </w:r>
      <w:r>
        <w:rPr>
          <w:spacing w:val="1"/>
        </w:rPr>
        <w:t> </w:t>
      </w:r>
      <w:r>
        <w:rPr/>
        <w:t>BELA VISTA,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DIRETOR-GERAL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TRIBUNAL, NOS TERMOS DO ART. 1º, INCISO VIII, DA PORTARIA TRE-SP Nº 1, DE 4 DE</w:t>
      </w:r>
      <w:r>
        <w:rPr>
          <w:spacing w:val="1"/>
        </w:rPr>
        <w:t> </w:t>
      </w:r>
      <w:r>
        <w:rPr/>
        <w:t>JANEIRO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CLAUCIO</w:t>
      </w:r>
      <w:r>
        <w:rPr>
          <w:spacing w:val="1"/>
        </w:rPr>
        <w:t> </w:t>
      </w:r>
      <w:r>
        <w:rPr/>
        <w:t>CRISTIANO</w:t>
      </w:r>
      <w:r>
        <w:rPr>
          <w:spacing w:val="1"/>
        </w:rPr>
        <w:t> </w:t>
      </w:r>
      <w:r>
        <w:rPr/>
        <w:t>ABREU</w:t>
      </w:r>
      <w:r>
        <w:rPr>
          <w:spacing w:val="1"/>
        </w:rPr>
        <w:t> </w:t>
      </w:r>
      <w:r>
        <w:rPr/>
        <w:t>CORRÊA,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b/>
        </w:rPr>
        <w:t>TRE-SP</w:t>
      </w:r>
      <w:r>
        <w:rPr>
          <w:b/>
          <w:spacing w:val="1"/>
        </w:rPr>
        <w:t> </w:t>
      </w:r>
      <w:r>
        <w:rPr>
          <w:b/>
        </w:rPr>
        <w:t>(CONVENIADA)</w:t>
      </w:r>
      <w:r>
        <w:rPr/>
        <w:t>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b/>
        </w:rPr>
        <w:t>BANCO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1"/>
        </w:rPr>
        <w:t> </w:t>
      </w:r>
      <w:r>
        <w:rPr>
          <w:b/>
        </w:rPr>
        <w:t>BRASIL</w:t>
      </w:r>
      <w:r>
        <w:rPr>
          <w:b/>
          <w:spacing w:val="1"/>
        </w:rPr>
        <w:t> </w:t>
      </w:r>
      <w:r>
        <w:rPr>
          <w:b/>
        </w:rPr>
        <w:t>S.A.,</w:t>
      </w:r>
      <w:r>
        <w:rPr>
          <w:b/>
          <w:spacing w:val="1"/>
        </w:rPr>
        <w:t> </w:t>
      </w:r>
      <w:r>
        <w:rPr/>
        <w:t>C.N.P.J.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00.000.000/0001- 91, COM SEDE NO SETOR DE AUTARQUIAS NORTE, QUADRA 5, LOTE B,</w:t>
      </w:r>
      <w:r>
        <w:rPr>
          <w:spacing w:val="1"/>
        </w:rPr>
        <w:t> </w:t>
      </w:r>
      <w:r>
        <w:rPr/>
        <w:t>TORRE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EDIFÍCIO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15º</w:t>
      </w:r>
      <w:r>
        <w:rPr>
          <w:spacing w:val="1"/>
        </w:rPr>
        <w:t> </w:t>
      </w:r>
      <w:r>
        <w:rPr/>
        <w:t>ANDAR,</w:t>
      </w:r>
      <w:r>
        <w:rPr>
          <w:spacing w:val="1"/>
        </w:rPr>
        <w:t> </w:t>
      </w:r>
      <w:r>
        <w:rPr/>
        <w:t>BRASÍLIA/DF,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32"/>
        </w:rPr>
        <w:t> </w:t>
      </w:r>
      <w:r>
        <w:rPr/>
        <w:t>PELO</w:t>
      </w:r>
      <w:r>
        <w:rPr>
          <w:spacing w:val="32"/>
        </w:rPr>
        <w:t> </w:t>
      </w:r>
      <w:r>
        <w:rPr/>
        <w:t>SENHOR</w:t>
      </w:r>
      <w:r>
        <w:rPr>
          <w:spacing w:val="32"/>
        </w:rPr>
        <w:t> </w:t>
      </w:r>
      <w:r>
        <w:rPr>
          <w:b/>
        </w:rPr>
        <w:t>RICARDO</w:t>
      </w:r>
      <w:r>
        <w:rPr>
          <w:b/>
          <w:spacing w:val="32"/>
        </w:rPr>
        <w:t> </w:t>
      </w:r>
      <w:r>
        <w:rPr>
          <w:b/>
        </w:rPr>
        <w:t>BACCI</w:t>
      </w:r>
      <w:r>
        <w:rPr>
          <w:b/>
          <w:spacing w:val="19"/>
        </w:rPr>
        <w:t> </w:t>
      </w:r>
      <w:r>
        <w:rPr>
          <w:b/>
        </w:rPr>
        <w:t>ACUNHA</w:t>
      </w:r>
      <w:r>
        <w:rPr/>
        <w:t>,</w:t>
      </w:r>
      <w:r>
        <w:rPr>
          <w:spacing w:val="32"/>
        </w:rPr>
        <w:t> </w:t>
      </w:r>
      <w:r>
        <w:rPr/>
        <w:t>DORAVANTE</w:t>
      </w:r>
    </w:p>
    <w:p>
      <w:pPr>
        <w:pStyle w:val="BodyText"/>
        <w:spacing w:line="235" w:lineRule="auto"/>
        <w:ind w:left="229" w:right="222"/>
        <w:jc w:val="both"/>
      </w:pPr>
      <w:r>
        <w:rPr/>
        <w:t>DENOMINADO</w:t>
      </w:r>
      <w:r>
        <w:rPr>
          <w:spacing w:val="12"/>
        </w:rPr>
        <w:t> </w:t>
      </w:r>
      <w:r>
        <w:rPr>
          <w:b/>
        </w:rPr>
        <w:t>BANCO</w:t>
      </w:r>
      <w:r>
        <w:rPr>
          <w:b/>
          <w:spacing w:val="12"/>
        </w:rPr>
        <w:t> </w:t>
      </w:r>
      <w:r>
        <w:rPr>
          <w:b/>
        </w:rPr>
        <w:t>(CONVENENTE)</w:t>
      </w:r>
      <w:r>
        <w:rPr/>
        <w:t>.</w:t>
      </w:r>
      <w:r>
        <w:rPr>
          <w:spacing w:val="12"/>
        </w:rPr>
        <w:t> </w:t>
      </w:r>
      <w:r>
        <w:rPr/>
        <w:t>E,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estarem</w:t>
      </w:r>
      <w:r>
        <w:rPr>
          <w:spacing w:val="12"/>
        </w:rPr>
        <w:t> </w:t>
      </w:r>
      <w:r>
        <w:rPr/>
        <w:t>regularmente</w:t>
      </w:r>
      <w:r>
        <w:rPr>
          <w:spacing w:val="12"/>
        </w:rPr>
        <w:t> </w:t>
      </w:r>
      <w:r>
        <w:rPr/>
        <w:t>autorizados,</w:t>
      </w:r>
      <w:r>
        <w:rPr>
          <w:spacing w:val="12"/>
        </w:rPr>
        <w:t> </w:t>
      </w:r>
      <w:r>
        <w:rPr/>
        <w:t>assinam</w:t>
      </w:r>
      <w:r>
        <w:rPr>
          <w:spacing w:val="12"/>
        </w:rPr>
        <w:t> </w:t>
      </w:r>
      <w:r>
        <w:rPr/>
        <w:t>ao</w:t>
      </w:r>
      <w:r>
        <w:rPr>
          <w:spacing w:val="12"/>
        </w:rPr>
        <w:t> </w:t>
      </w:r>
      <w:r>
        <w:rPr/>
        <w:t>final</w:t>
      </w:r>
      <w:r>
        <w:rPr>
          <w:spacing w:val="-58"/>
        </w:rPr>
        <w:t> </w:t>
      </w:r>
      <w:r>
        <w:rPr/>
        <w:t>o presente termo aditivo ao convênio acima identificado e lavrado no livro próprio (n.º 10)   sujeitando-se</w:t>
      </w:r>
      <w:r>
        <w:rPr>
          <w:spacing w:val="1"/>
        </w:rPr>
        <w:t> </w:t>
      </w:r>
      <w:r>
        <w:rPr/>
        <w:t>as partes à Lei nº 8.666/93 e à legislação correlata, às Resoluções 3.402 e 3.424/2006 e 3.919/2010, todas</w:t>
      </w:r>
      <w:r>
        <w:rPr>
          <w:spacing w:val="1"/>
        </w:rPr>
        <w:t> </w:t>
      </w:r>
      <w:r>
        <w:rPr/>
        <w:t>do Banco Central do Brasil (BACEN), bem como às cláusulas e condições seguintes: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5" w:lineRule="auto"/>
        <w:ind w:left="229" w:right="222" w:firstLine="1698"/>
        <w:jc w:val="both"/>
      </w:pPr>
      <w:r>
        <w:rPr>
          <w:b/>
          <w:u w:val="single"/>
        </w:rPr>
        <w:t>CLÁUSULA PRIMEIRA – DO ADITAMENTO</w:t>
      </w:r>
      <w:r>
        <w:rPr>
          <w:b/>
        </w:rPr>
        <w:t> </w:t>
      </w:r>
      <w:r>
        <w:rPr/>
        <w:t>-</w:t>
      </w:r>
      <w:r>
        <w:rPr>
          <w:spacing w:val="1"/>
        </w:rPr>
        <w:t> </w:t>
      </w:r>
      <w:r>
        <w:rPr/>
        <w:t>O presente termo aditivo tem 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prorrogação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convênio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(doze)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08/09/2024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07/09/2025.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conseguinte,</w:t>
      </w:r>
      <w:r>
        <w:rPr>
          <w:spacing w:val="-1"/>
        </w:rPr>
        <w:t> </w:t>
      </w:r>
      <w:r>
        <w:rPr/>
        <w:t>altera-se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>
          <w:i/>
        </w:rPr>
        <w:t>caput</w:t>
      </w:r>
      <w:r>
        <w:rPr>
          <w:i/>
          <w:spacing w:val="-1"/>
        </w:rPr>
        <w:t> </w:t>
      </w:r>
      <w:r>
        <w:rPr/>
        <w:t>da</w:t>
      </w:r>
      <w:r>
        <w:rPr>
          <w:spacing w:val="56"/>
        </w:rPr>
        <w:t> </w:t>
      </w:r>
      <w:r>
        <w:rPr/>
        <w:t>cláusula</w:t>
      </w:r>
      <w:r>
        <w:rPr>
          <w:spacing w:val="-6"/>
        </w:rPr>
        <w:t> </w:t>
      </w:r>
      <w:r>
        <w:rPr/>
        <w:t>V,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passa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vigorar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redação:</w:t>
      </w: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1928"/>
      </w:pPr>
      <w:r>
        <w:rPr/>
        <w:t>“(...)</w:t>
      </w:r>
    </w:p>
    <w:p>
      <w:pPr>
        <w:pStyle w:val="BodyText"/>
        <w:spacing w:line="235" w:lineRule="auto" w:before="118"/>
        <w:ind w:left="229" w:right="170" w:firstLine="1698"/>
      </w:pPr>
      <w:r>
        <w:rPr>
          <w:b/>
        </w:rPr>
        <w:t>V</w:t>
      </w:r>
      <w:r>
        <w:rPr>
          <w:b/>
          <w:spacing w:val="10"/>
        </w:rPr>
        <w:t> </w:t>
      </w:r>
      <w:r>
        <w:rPr>
          <w:b/>
        </w:rPr>
        <w:t>-</w:t>
      </w:r>
      <w:r>
        <w:rPr>
          <w:b/>
          <w:spacing w:val="11"/>
        </w:rPr>
        <w:t> </w:t>
      </w:r>
      <w:r>
        <w:rPr>
          <w:b/>
          <w:u w:val="single"/>
        </w:rPr>
        <w:t>VIGÊNCIA</w:t>
      </w:r>
      <w:r>
        <w:rPr>
          <w:b/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convênio</w:t>
      </w:r>
      <w:r>
        <w:rPr>
          <w:spacing w:val="15"/>
        </w:rPr>
        <w:t> </w:t>
      </w:r>
      <w:r>
        <w:rPr/>
        <w:t>terá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vigência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60</w:t>
      </w:r>
      <w:r>
        <w:rPr>
          <w:spacing w:val="15"/>
        </w:rPr>
        <w:t> </w:t>
      </w:r>
      <w:r>
        <w:rPr/>
        <w:t>(sessenta)</w:t>
      </w:r>
      <w:r>
        <w:rPr>
          <w:spacing w:val="15"/>
        </w:rPr>
        <w:t> </w:t>
      </w:r>
      <w:r>
        <w:rPr/>
        <w:t>meses,</w:t>
      </w:r>
      <w:r>
        <w:rPr>
          <w:spacing w:val="16"/>
        </w:rPr>
        <w:t> </w:t>
      </w:r>
      <w:r>
        <w:rPr/>
        <w:t>contados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partir</w:t>
      </w:r>
      <w:r>
        <w:rPr>
          <w:spacing w:val="-57"/>
        </w:rPr>
        <w:t> </w:t>
      </w:r>
      <w:r>
        <w:rPr/>
        <w:t>de sua assinatura, ou seja, de 08/09/2020 a 07/09/2025, sem possibilidade de prorrogação.</w:t>
      </w:r>
    </w:p>
    <w:p>
      <w:pPr>
        <w:pStyle w:val="BodyText"/>
        <w:spacing w:before="115"/>
        <w:ind w:left="1988"/>
      </w:pPr>
      <w:r>
        <w:rPr/>
        <w:t>(...)"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4"/>
        <w:ind w:left="229" w:right="222" w:firstLine="1698"/>
        <w:jc w:val="both"/>
      </w:pPr>
      <w:r>
        <w:rPr>
          <w:b/>
          <w:u w:val="single"/>
        </w:rPr>
        <w:t>CLÁUSULA SEGUNDA – DA RATIFICAÇÃO</w:t>
      </w:r>
      <w:r>
        <w:rPr>
          <w:u w:val="single"/>
        </w:rPr>
        <w:t>:</w:t>
      </w:r>
      <w:r>
        <w:rPr>
          <w:spacing w:val="1"/>
        </w:rPr>
        <w:t> </w:t>
      </w:r>
      <w:r>
        <w:rPr/>
        <w:t>Ficam ratificadas pelos partícipes</w:t>
      </w:r>
      <w:r>
        <w:rPr>
          <w:spacing w:val="1"/>
        </w:rPr>
        <w:t> </w:t>
      </w:r>
      <w:r>
        <w:rPr/>
        <w:t>que subscrevem o presente instrumento, as demais cláusulas do convênio originário, alterado por meio dos</w:t>
      </w:r>
      <w:r>
        <w:rPr>
          <w:spacing w:val="1"/>
        </w:rPr>
        <w:t> </w:t>
      </w:r>
      <w:r>
        <w:rPr/>
        <w:t>1º, 2°, 3° e 4° termos aditivos.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5"/>
        <w:ind w:left="229" w:right="222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</w:t>
      </w:r>
      <w:r>
        <w:rPr/>
        <w:t>– </w:t>
      </w:r>
      <w:r>
        <w:rPr>
          <w:b/>
          <w:u w:val="single"/>
        </w:rPr>
        <w:t>DA PUBLICAÇÃO</w:t>
      </w:r>
      <w:r>
        <w:rPr>
          <w:b/>
        </w:rPr>
        <w:t> </w:t>
      </w:r>
      <w:r>
        <w:rPr/>
        <w:t>- O extrato deste termo aditivo será</w:t>
      </w:r>
      <w:r>
        <w:rPr>
          <w:spacing w:val="1"/>
        </w:rPr>
        <w:t> </w:t>
      </w:r>
      <w:r>
        <w:rPr/>
        <w:t>publicado no Diário Oficial da União, conforme o disposto no parágrafo único do art. 61 da Lei nº</w:t>
      </w:r>
      <w:r>
        <w:rPr>
          <w:spacing w:val="1"/>
        </w:rPr>
        <w:t> </w:t>
      </w:r>
      <w:r>
        <w:rPr/>
        <w:t>8.666/93, no prazo legal, correndo a despesa por conta de dotação própria do</w:t>
      </w:r>
      <w:r>
        <w:rPr>
          <w:spacing w:val="-5"/>
        </w:rPr>
        <w:t> </w:t>
      </w:r>
      <w:r>
        <w:rPr/>
        <w:t>TRE-SP</w:t>
      </w:r>
      <w:r>
        <w:rPr>
          <w:spacing w:val="-9"/>
        </w:rPr>
        <w:t> </w:t>
      </w:r>
      <w:r>
        <w:rPr/>
        <w:t>para tal fim.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29" w:right="222"/>
        <w:jc w:val="both"/>
      </w:pPr>
      <w:r>
        <w:rPr/>
        <w:t>E, por estarem as partes justas e acertadas, firmam o presente instrumento, por meio do Sistema Eletrônico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TRE-SP,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0025838-71.2020.6.26.8000.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testemunhas os senhores</w:t>
      </w:r>
      <w:r>
        <w:rPr>
          <w:spacing w:val="-13"/>
        </w:rPr>
        <w:t> </w:t>
      </w:r>
      <w:r>
        <w:rPr/>
        <w:t>Alessandro Dintof e Luis Eduardo Simplicio de Lima, brasileiros, residentes nesta</w:t>
      </w:r>
      <w:r>
        <w:rPr>
          <w:spacing w:val="-58"/>
        </w:rPr>
        <w:t> </w:t>
      </w:r>
      <w:r>
        <w:rPr/>
        <w:t>Capital.</w:t>
      </w:r>
      <w:r>
        <w:rPr>
          <w:spacing w:val="1"/>
        </w:rPr>
        <w:t> </w:t>
      </w:r>
      <w:r>
        <w:rPr/>
        <w:t>E, para constar e produzir os efeitos legais, eu, Romeu Silva de Andrade, Chefe da Seção de</w:t>
      </w:r>
      <w:r>
        <w:rPr>
          <w:spacing w:val="1"/>
        </w:rPr>
        <w:t> </w:t>
      </w:r>
      <w:r>
        <w:rPr/>
        <w:t>Gestão de Contratos de Locação e Aquisição, lavrei aos quinze dias do mês de agosto do ano de dois mil e</w:t>
      </w:r>
      <w:r>
        <w:rPr>
          <w:spacing w:val="1"/>
        </w:rPr>
        <w:t> </w:t>
      </w:r>
      <w:r>
        <w:rPr/>
        <w:t>vinte e quatro, no livro próprio (n.º 13), o presente Termo Aditivo que, lido e achado conforme, vai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assinado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testemunhas.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eu,</w:t>
      </w:r>
      <w:r>
        <w:rPr>
          <w:spacing w:val="1"/>
        </w:rPr>
        <w:t> </w:t>
      </w:r>
      <w:r>
        <w:rPr/>
        <w:t>Luiz</w:t>
      </w:r>
      <w:r>
        <w:rPr>
          <w:spacing w:val="1"/>
        </w:rPr>
        <w:t> </w:t>
      </w:r>
      <w:r>
        <w:rPr/>
        <w:t>Henrique</w:t>
      </w:r>
      <w:r>
        <w:rPr>
          <w:spacing w:val="60"/>
        </w:rPr>
        <w:t> </w:t>
      </w:r>
      <w:r>
        <w:rPr/>
        <w:t>Gonçalves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Castro,</w:t>
      </w:r>
      <w:r>
        <w:rPr>
          <w:spacing w:val="1"/>
        </w:rPr>
        <w:t> </w:t>
      </w:r>
      <w:r>
        <w:rPr/>
        <w:t>Coordenador de Contratos, o conferi.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80" w:bottom="460" w:left="580" w:right="560"/>
          <w:pgNumType w:start="1"/>
        </w:sectPr>
      </w:pPr>
    </w:p>
    <w:p>
      <w:pPr>
        <w:pStyle w:val="BodyText"/>
        <w:spacing w:before="5"/>
      </w:pPr>
    </w:p>
    <w:p>
      <w:pPr>
        <w:spacing w:after="0"/>
        <w:sectPr>
          <w:pgSz w:w="11900" w:h="16840"/>
          <w:pgMar w:header="284" w:footer="268" w:top="680" w:bottom="460" w:left="580" w:right="560"/>
        </w:sectPr>
      </w:pPr>
    </w:p>
    <w:p>
      <w:pPr>
        <w:pStyle w:val="BodyText"/>
        <w:spacing w:before="90"/>
        <w:ind w:left="709"/>
      </w:pPr>
      <w:r>
        <w:rPr/>
        <w:t>Claucio Cristiano</w:t>
      </w:r>
      <w:r>
        <w:rPr>
          <w:spacing w:val="-14"/>
        </w:rPr>
        <w:t> </w:t>
      </w:r>
      <w:r>
        <w:rPr/>
        <w:t>Abreu Corrêa</w:t>
      </w:r>
    </w:p>
    <w:p>
      <w:pPr>
        <w:pStyle w:val="Heading1"/>
      </w:pPr>
      <w:r>
        <w:rPr/>
        <w:t>Pela CONVENIADA.</w:t>
      </w:r>
    </w:p>
    <w:p>
      <w:pPr>
        <w:pStyle w:val="BodyText"/>
        <w:spacing w:before="90"/>
        <w:ind w:left="709"/>
      </w:pPr>
      <w:r>
        <w:rPr/>
        <w:br w:type="column"/>
      </w:r>
      <w:r>
        <w:rPr/>
        <w:t>Ricardo Bacci</w:t>
      </w:r>
      <w:r>
        <w:rPr>
          <w:spacing w:val="-14"/>
        </w:rPr>
        <w:t> </w:t>
      </w:r>
      <w:r>
        <w:rPr/>
        <w:t>Acunha</w:t>
      </w:r>
    </w:p>
    <w:p>
      <w:pPr>
        <w:pStyle w:val="Heading1"/>
      </w:pPr>
      <w:r>
        <w:rPr/>
        <w:t>Pelo CONVENENTE.</w:t>
      </w:r>
    </w:p>
    <w:p>
      <w:pPr>
        <w:spacing w:after="0"/>
        <w:sectPr>
          <w:type w:val="continuous"/>
          <w:pgSz w:w="11900" w:h="16840"/>
          <w:pgMar w:top="680" w:bottom="460" w:left="580" w:right="560"/>
          <w:cols w:num="2" w:equalWidth="0">
            <w:col w:w="3796" w:space="191"/>
            <w:col w:w="67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680" w:bottom="460" w:left="580" w:right="560"/>
        </w:sectPr>
      </w:pPr>
    </w:p>
    <w:p>
      <w:pPr>
        <w:pStyle w:val="BodyText"/>
        <w:spacing w:before="90"/>
        <w:ind w:left="636"/>
      </w:pPr>
      <w:r>
        <w:rPr/>
        <w:t>Alessandro Dintof</w:t>
      </w:r>
    </w:p>
    <w:p>
      <w:pPr>
        <w:pStyle w:val="Heading1"/>
        <w:ind w:left="645"/>
      </w:pPr>
      <w:r>
        <w:rPr/>
        <w:t>Testemunha.</w:t>
      </w:r>
    </w:p>
    <w:p>
      <w:pPr>
        <w:pStyle w:val="BodyText"/>
        <w:spacing w:before="90"/>
        <w:ind w:left="636"/>
      </w:pPr>
      <w:r>
        <w:rPr/>
        <w:br w:type="column"/>
      </w:r>
      <w:r>
        <w:rPr/>
        <w:t>Luis Eduardo Simplicio de Lima</w:t>
      </w:r>
    </w:p>
    <w:p>
      <w:pPr>
        <w:pStyle w:val="Heading1"/>
        <w:ind w:left="636"/>
      </w:pPr>
      <w:r>
        <w:rPr/>
        <w:t>Testemunha.</w:t>
      </w:r>
    </w:p>
    <w:p>
      <w:pPr>
        <w:spacing w:after="0"/>
        <w:sectPr>
          <w:type w:val="continuous"/>
          <w:pgSz w:w="11900" w:h="16840"/>
          <w:pgMar w:top="680" w:bottom="460" w:left="580" w:right="560"/>
          <w:cols w:num="2" w:equalWidth="0">
            <w:col w:w="2444" w:space="1618"/>
            <w:col w:w="66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w:pict>
          <v:group style="width:527.25pt;height:1.5pt;mso-position-horizontal-relative:char;mso-position-vertical-relative:line" coordorigin="0,0" coordsize="10545,30">
            <v:rect style="position:absolute;left:0;top:0;width:10545;height:15" filled="true" fillcolor="#999999" stroked="false">
              <v:fill type="solid"/>
            </v:rect>
            <v:shape style="position:absolute;left:-1;top:0;width:10545;height:30" coordorigin="0,0" coordsize="10545,30" path="m10545,0l10530,15,0,15,0,30,10530,30,10545,30,10545,15,105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2" w:lineRule="auto" w:before="91"/>
        <w:ind w:left="1549" w:right="17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-78492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15/08/2024,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17:35,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093pt;width:527.25pt;height:1.5pt;mso-position-horizontal-relative:page;mso-position-vertical-relative:paragraph;z-index:-15728128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56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15/08/2024,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17:47,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7616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 </w:t>
      </w:r>
      <w:r>
        <w:rPr>
          <w:b/>
          <w:sz w:val="22"/>
        </w:rPr>
        <w:t>OFICIAL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GABINETE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15/08/2024,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17:58,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7104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17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2"/>
          <w:sz w:val="22"/>
        </w:rPr>
        <w:t> </w:t>
      </w:r>
      <w:r>
        <w:rPr>
          <w:sz w:val="22"/>
        </w:rPr>
        <w:t>por </w:t>
      </w:r>
      <w:r>
        <w:rPr>
          <w:b/>
          <w:sz w:val="22"/>
        </w:rPr>
        <w:t>Ricardo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Bacci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Acunha</w:t>
      </w:r>
      <w:r>
        <w:rPr>
          <w:sz w:val="22"/>
        </w:rPr>
        <w:t>, </w:t>
      </w:r>
      <w:r>
        <w:rPr>
          <w:b/>
          <w:sz w:val="22"/>
        </w:rPr>
        <w:t>Usuário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21/08/2024,</w:t>
      </w:r>
      <w:r>
        <w:rPr>
          <w:spacing w:val="-52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11:41,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6592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17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52"/>
          <w:sz w:val="22"/>
        </w:rPr>
        <w:t> </w:t>
      </w:r>
      <w:r>
        <w:rPr>
          <w:sz w:val="22"/>
        </w:rPr>
        <w:t>21/08/2024,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18:12,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6080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46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22/08/2024,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12:53,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2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5568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4" w:right="17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-145802</wp:posOffset>
            </wp:positionV>
            <wp:extent cx="781049" cy="781049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5672068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08229C56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5.25pt;margin-top:16.200165pt;width:525.75pt;height:1.5pt;mso-position-horizontal-relative:page;mso-position-vertical-relative:paragraph;z-index:-15725056;mso-wrap-distance-left:0;mso-wrap-distance-right:0" coordorigin="705,324" coordsize="10515,30">
            <v:rect style="position:absolute;left:705;top:324;width:10515;height:15" filled="true" fillcolor="#999999" stroked="false">
              <v:fill type="solid"/>
            </v:rect>
            <v:shape style="position:absolute;left:704;top:324;width:10515;height:30" coordorigin="705,324" coordsize="10515,30" path="m11220,324l11205,339,705,339,705,354,11205,354,11220,354,11220,339,11220,324xe" filled="true" fillcolor="#ededed" stroked="false">
              <v:path arrowok="t"/>
              <v:fill type="solid"/>
            </v:shape>
            <v:shape style="position:absolute;left:705;top:324;width:15;height:30" coordorigin="705,324" coordsize="15,30" path="m705,354l705,324,720,324,720,339,705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999001pt;margin-top:35.700214pt;width:524.25pt;height:2.25pt;mso-position-horizontal-relative:page;mso-position-vertical-relative:paragraph;z-index:-15724544;mso-wrap-distance-left:0;mso-wrap-distance-right:0" coordorigin="720,714" coordsize="10485,45" path="m11205,744l720,744,720,759,11205,759,11205,744xm11205,714l720,714,720,729,11205,729,11205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4" w:val="left" w:leader="none"/>
        </w:tabs>
        <w:spacing w:line="205" w:lineRule="exact" w:before="0"/>
        <w:ind w:left="139" w:right="0" w:firstLine="0"/>
        <w:jc w:val="left"/>
        <w:rPr>
          <w:sz w:val="18"/>
        </w:rPr>
      </w:pPr>
      <w:r>
        <w:rPr>
          <w:sz w:val="18"/>
        </w:rPr>
        <w:t>0025838-71.2020.6.26.8000</w:t>
        <w:tab/>
        <w:t>5672068v4</w:t>
      </w:r>
    </w:p>
    <w:sectPr>
      <w:type w:val="continuous"/>
      <w:pgSz w:w="11900" w:h="16840"/>
      <w:pgMar w:top="6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521.75pt;height:10.95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https://sei.tre-sp.jus.br/sei/controlador.php?acao=documento_imprimir_web&amp;acao_origem=arvore_visualizar&amp;id_documento=6103190&amp;infra_sist…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26/08/2024,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7.769531pt;margin-top:14.262341pt;width:154.15pt;height:10.9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5672068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7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- 5672068 - TERMO ADITIVO</dc:title>
  <dcterms:created xsi:type="dcterms:W3CDTF">2024-08-26T17:39:31Z</dcterms:created>
  <dcterms:modified xsi:type="dcterms:W3CDTF">2024-08-26T17:39:31Z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2024-08-26T00:00:00Z</vt:filetime>
  </property>
</Properties>
</file>